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2"/>
        <w:gridCol w:w="66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79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6"/>
              <w:jc w:val="center"/>
              <w:rPr>
                <w:b/>
                <w:sz w:val="44"/>
                <w:szCs w:val="44"/>
              </w:rPr>
            </w:pPr>
            <w:r>
              <w:rPr>
                <w:rFonts w:hint="eastAsia"/>
                <w:b/>
                <w:sz w:val="44"/>
                <w:szCs w:val="44"/>
              </w:rPr>
              <w:t>项目支出绩效自评报告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ind w:left="28" w:right="16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项目名称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联合办学成本支出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实施单位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>镇江市高等专科学校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both"/>
            </w:pPr>
          </w:p>
          <w:p>
            <w:pPr>
              <w:pStyle w:val="6"/>
              <w:ind w:left="28" w:right="16"/>
              <w:jc w:val="both"/>
            </w:pPr>
            <w:r>
              <w:t>项目概况</w:t>
            </w:r>
          </w:p>
        </w:tc>
        <w:tc>
          <w:tcPr>
            <w:tcW w:w="6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"/>
            </w:pPr>
            <w:r>
              <w:rPr>
                <w:rFonts w:hint="eastAsia"/>
              </w:rPr>
              <w:t xml:space="preserve">       本校与江苏省内有办学资质的18家机构联合办学高起专大专层次，与8 所高校联合办学专接本本科层次，与2所高校联合3+2分段培养。预计今年在培学员达到人才21000名，为提高劳动者素质作出我校应有的贡献。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5" w:hRule="atLeast"/>
        </w:trPr>
        <w:tc>
          <w:tcPr>
            <w:tcW w:w="1392" w:type="dxa"/>
            <w:tcBorders>
              <w:top w:val="single" w:color="auto" w:sz="4" w:space="0"/>
            </w:tcBorders>
            <w:vAlign w:val="center"/>
          </w:tcPr>
          <w:p>
            <w:pPr>
              <w:pStyle w:val="6"/>
              <w:spacing w:before="190"/>
              <w:ind w:left="28" w:right="19"/>
              <w:jc w:val="both"/>
            </w:pPr>
            <w:r>
              <w:t>项目总目标</w:t>
            </w:r>
          </w:p>
        </w:tc>
        <w:tc>
          <w:tcPr>
            <w:tcW w:w="6601" w:type="dxa"/>
            <w:tcBorders>
              <w:top w:val="single" w:color="auto" w:sz="4" w:space="0"/>
            </w:tcBorders>
          </w:tcPr>
          <w:p>
            <w:pPr>
              <w:pStyle w:val="6"/>
              <w:spacing w:before="6" w:line="310" w:lineRule="atLeast"/>
              <w:ind w:left="2201" w:right="1" w:hanging="2185"/>
            </w:pPr>
            <w:r>
              <w:rPr>
                <w:rFonts w:hint="eastAsia"/>
              </w:rPr>
              <w:t xml:space="preserve">       为社会提供教育服务，培养高技能型社会主义建设者，每年培养7000名学员毕业。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5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t>年度绩效目标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</w:pPr>
            <w:r>
              <w:rPr>
                <w:rFonts w:hint="eastAsia"/>
              </w:rPr>
              <w:t xml:space="preserve">       按照协议履行我方的权利和义务，完成联合办学任务，总招生人数不少于7000人，毕业人数近7000人。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187"/>
              <w:ind w:left="28" w:right="19"/>
              <w:jc w:val="both"/>
            </w:pPr>
            <w:r>
              <w:rPr>
                <w:rFonts w:hint="eastAsia"/>
              </w:rPr>
              <w:t>预算金额（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201" w:right="1" w:hanging="2185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485.86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1" w:hRule="atLeast"/>
        </w:trPr>
        <w:tc>
          <w:tcPr>
            <w:tcW w:w="1392" w:type="dxa"/>
          </w:tcPr>
          <w:p>
            <w:pPr>
              <w:pStyle w:val="6"/>
              <w:ind w:right="19"/>
            </w:pPr>
            <w:r>
              <w:rPr>
                <w:rFonts w:hint="eastAsia"/>
              </w:rPr>
              <w:t>实际支出金额（</w:t>
            </w:r>
            <w:r>
              <w:rPr>
                <w:rFonts w:hint="eastAsia"/>
                <w:lang w:val="en-US"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485.83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</w:trPr>
        <w:tc>
          <w:tcPr>
            <w:tcW w:w="1392" w:type="dxa"/>
          </w:tcPr>
          <w:p>
            <w:pPr>
              <w:pStyle w:val="6"/>
              <w:ind w:right="19"/>
            </w:pPr>
          </w:p>
          <w:p>
            <w:pPr>
              <w:pStyle w:val="6"/>
              <w:ind w:right="19"/>
            </w:pPr>
            <w:r>
              <w:t>项目实施情况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</w:pPr>
            <w:r>
              <w:rPr>
                <w:rFonts w:hint="eastAsia"/>
              </w:rPr>
              <w:t>本项目实施完成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392" w:type="dxa"/>
            <w:vAlign w:val="center"/>
          </w:tcPr>
          <w:p>
            <w:pPr>
              <w:pStyle w:val="6"/>
              <w:ind w:right="19"/>
              <w:jc w:val="both"/>
            </w:pPr>
            <w:r>
              <w:t>项目管理成效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16"/>
            </w:pPr>
            <w:r>
              <w:rPr>
                <w:rFonts w:hint="eastAsia"/>
              </w:rPr>
              <w:t>项目按预算执行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1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3" w:line="310" w:lineRule="atLeast"/>
              <w:ind w:left="47" w:right="35"/>
              <w:jc w:val="both"/>
            </w:pPr>
            <w:r>
              <w:t>项目管理存在的问题及原因</w:t>
            </w:r>
          </w:p>
        </w:tc>
        <w:tc>
          <w:tcPr>
            <w:tcW w:w="6601" w:type="dxa"/>
          </w:tcPr>
          <w:p>
            <w:pPr>
              <w:pStyle w:val="6"/>
              <w:spacing w:before="3" w:line="310" w:lineRule="atLeast"/>
              <w:ind w:left="2753" w:right="1" w:hanging="2737"/>
            </w:pPr>
            <w:r>
              <w:rPr>
                <w:rFonts w:hint="eastAsia"/>
              </w:rPr>
              <w:t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8" w:hRule="atLeast"/>
        </w:trPr>
        <w:tc>
          <w:tcPr>
            <w:tcW w:w="1392" w:type="dxa"/>
            <w:vAlign w:val="center"/>
          </w:tcPr>
          <w:p>
            <w:pPr>
              <w:pStyle w:val="6"/>
              <w:spacing w:before="6" w:line="310" w:lineRule="atLeast"/>
              <w:ind w:left="47" w:right="35"/>
              <w:jc w:val="both"/>
            </w:pPr>
            <w:r>
              <w:t>进一步加强项目管理的建议</w:t>
            </w:r>
          </w:p>
        </w:tc>
        <w:tc>
          <w:tcPr>
            <w:tcW w:w="6601" w:type="dxa"/>
          </w:tcPr>
          <w:p>
            <w:pPr>
              <w:pStyle w:val="6"/>
              <w:spacing w:before="6" w:line="310" w:lineRule="atLeast"/>
              <w:ind w:left="1651" w:right="1" w:hanging="1635"/>
            </w:pPr>
            <w:r>
              <w:rPr>
                <w:rFonts w:hint="eastAsia"/>
              </w:rPr>
              <w:t/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042EC"/>
    <w:rsid w:val="001B6718"/>
    <w:rsid w:val="00201FC0"/>
    <w:rsid w:val="003042EC"/>
    <w:rsid w:val="003B7331"/>
    <w:rsid w:val="005F7CF1"/>
    <w:rsid w:val="00666B9B"/>
    <w:rsid w:val="006B03BE"/>
    <w:rsid w:val="006B256A"/>
    <w:rsid w:val="006C451C"/>
    <w:rsid w:val="00747069"/>
    <w:rsid w:val="007941AC"/>
    <w:rsid w:val="007A304A"/>
    <w:rsid w:val="00862E43"/>
    <w:rsid w:val="00912A43"/>
    <w:rsid w:val="00A87C48"/>
    <w:rsid w:val="00B21F43"/>
    <w:rsid w:val="00B34565"/>
    <w:rsid w:val="00C4198B"/>
    <w:rsid w:val="00D1006D"/>
    <w:rsid w:val="00D30AE7"/>
    <w:rsid w:val="00D93C17"/>
    <w:rsid w:val="00DD4FC7"/>
    <w:rsid w:val="00DF7E84"/>
    <w:rsid w:val="00E7198C"/>
    <w:rsid w:val="00FC1D6B"/>
    <w:rsid w:val="126E4815"/>
    <w:rsid w:val="1660723A"/>
    <w:rsid w:val="31041B83"/>
    <w:rsid w:val="3AD24DE3"/>
    <w:rsid w:val="40A147AA"/>
    <w:rsid w:val="41B806E1"/>
    <w:rsid w:val="462F68F2"/>
    <w:rsid w:val="4B622D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</w:style>
  <w:style w:type="character" w:customStyle="1" w:styleId="7">
    <w:name w:val="页眉 Char"/>
    <w:basedOn w:val="5"/>
    <w:link w:val="3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  <w:style w:type="character" w:customStyle="1" w:styleId="8">
    <w:name w:val="页脚 Char"/>
    <w:basedOn w:val="5"/>
    <w:link w:val="2"/>
    <w:qFormat/>
    <w:uiPriority w:val="99"/>
    <w:rPr>
      <w:rFonts w:ascii="宋体" w:hAnsi="宋体" w:eastAsia="宋体" w:cs="宋体"/>
      <w:kern w:val="0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../customXml/item1.xml" Type="http://schemas.openxmlformats.org/officeDocument/2006/relationships/customXml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</Words>
  <Characters>107</Characters>
  <Lines>1</Lines>
  <Paragraphs>1</Paragraphs>
  <TotalTime>14</TotalTime>
  <ScaleCrop>false</ScaleCrop>
  <LinksUpToDate>false</LinksUpToDate>
  <CharactersWithSpaces>124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2021-03-02T09:27:00Z</dcterms:created>
  <dc:creator>Administrator</dc:creator>
  <cp:lastModifiedBy>周H</cp:lastModifiedBy>
  <dcterms:modified xsi:type="dcterms:W3CDTF">2021-09-23T10:27:06Z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5CEB76B68CCF4C1A83B370D86E6A0317</vt:lpwstr>
  </property>
</Properties>
</file>